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CE2528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КОЛОЯРСКОГО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B1B32">
        <w:rPr>
          <w:rFonts w:ascii="Times New Roman" w:eastAsia="Times New Roman" w:hAnsi="Times New Roman" w:cs="Times New Roman"/>
          <w:b/>
          <w:bCs/>
          <w:sz w:val="28"/>
          <w:szCs w:val="28"/>
        </w:rPr>
        <w:t>04.04.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 </w:t>
      </w:r>
      <w:r w:rsidR="00CE25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B1B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4/1</w:t>
      </w:r>
      <w:r w:rsidR="000C752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BB1B32">
        <w:rPr>
          <w:rFonts w:ascii="Times New Roman" w:eastAsia="Times New Roman" w:hAnsi="Times New Roman" w:cs="Times New Roman"/>
          <w:b/>
          <w:bCs/>
          <w:sz w:val="28"/>
          <w:szCs w:val="28"/>
        </w:rPr>
        <w:t>-72</w:t>
      </w:r>
      <w:r w:rsidR="00CE25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E2528">
        <w:rPr>
          <w:rFonts w:ascii="Times New Roman" w:hAnsi="Times New Roman" w:cs="Times New Roman"/>
          <w:b/>
          <w:sz w:val="28"/>
          <w:szCs w:val="28"/>
        </w:rPr>
        <w:t>с.Колояр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375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CE25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Колоярского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="00CE2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25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Колоярского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Колоярского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CE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Колоярского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A78AD">
        <w:rPr>
          <w:rFonts w:ascii="Times New Roman" w:hAnsi="Times New Roman" w:cs="Times New Roman"/>
          <w:sz w:val="28"/>
          <w:szCs w:val="28"/>
        </w:rPr>
        <w:t>льного образования от 14.11.2017 года № 4/1</w:t>
      </w:r>
      <w:r w:rsidR="00CE2528">
        <w:rPr>
          <w:rFonts w:ascii="Times New Roman" w:hAnsi="Times New Roman" w:cs="Times New Roman"/>
          <w:sz w:val="28"/>
          <w:szCs w:val="28"/>
        </w:rPr>
        <w:t>1</w:t>
      </w:r>
      <w:r w:rsidR="006A78AD">
        <w:rPr>
          <w:rFonts w:ascii="Times New Roman" w:hAnsi="Times New Roman" w:cs="Times New Roman"/>
          <w:sz w:val="28"/>
          <w:szCs w:val="28"/>
        </w:rPr>
        <w:t>-</w:t>
      </w:r>
      <w:r w:rsidR="00CE2528">
        <w:rPr>
          <w:rFonts w:ascii="Times New Roman" w:hAnsi="Times New Roman" w:cs="Times New Roman"/>
          <w:sz w:val="28"/>
          <w:szCs w:val="28"/>
        </w:rPr>
        <w:t>40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«О</w:t>
      </w:r>
      <w:r w:rsidR="006A78AD">
        <w:rPr>
          <w:rFonts w:ascii="Times New Roman" w:hAnsi="Times New Roman" w:cs="Times New Roman"/>
          <w:sz w:val="28"/>
          <w:szCs w:val="28"/>
        </w:rPr>
        <w:t xml:space="preserve"> налоге на имущество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физических лиц» следующие</w:t>
      </w:r>
      <w:r w:rsidR="006A78AD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</w:t>
      </w:r>
      <w:r w:rsidR="00CE2528">
        <w:rPr>
          <w:rFonts w:ascii="Times New Roman" w:hAnsi="Times New Roman" w:cs="Times New Roman"/>
          <w:sz w:val="28"/>
          <w:szCs w:val="28"/>
        </w:rPr>
        <w:t xml:space="preserve"> </w:t>
      </w:r>
      <w:r w:rsidR="009B4824" w:rsidRPr="003758DE">
        <w:rPr>
          <w:rFonts w:ascii="Times New Roman" w:hAnsi="Times New Roman" w:cs="Times New Roman"/>
          <w:sz w:val="28"/>
          <w:szCs w:val="28"/>
        </w:rPr>
        <w:t>7,</w:t>
      </w:r>
      <w:r w:rsidR="00CE2528">
        <w:rPr>
          <w:rFonts w:ascii="Times New Roman" w:hAnsi="Times New Roman" w:cs="Times New Roman"/>
          <w:sz w:val="28"/>
          <w:szCs w:val="28"/>
        </w:rPr>
        <w:t xml:space="preserve"> </w:t>
      </w:r>
      <w:r w:rsidR="009B4824" w:rsidRPr="003758DE">
        <w:rPr>
          <w:rFonts w:ascii="Times New Roman" w:hAnsi="Times New Roman" w:cs="Times New Roman"/>
          <w:sz w:val="28"/>
          <w:szCs w:val="28"/>
        </w:rPr>
        <w:t>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</w:t>
      </w:r>
      <w:r w:rsidR="00CE2528">
        <w:rPr>
          <w:rStyle w:val="FontStyle25"/>
          <w:sz w:val="28"/>
          <w:szCs w:val="28"/>
        </w:rPr>
        <w:t xml:space="preserve"> </w:t>
      </w:r>
      <w:r w:rsidRPr="003758DE">
        <w:rPr>
          <w:rStyle w:val="FontStyle25"/>
          <w:sz w:val="28"/>
          <w:szCs w:val="28"/>
        </w:rPr>
        <w:t>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налогоплательщиков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8. </w:t>
      </w:r>
      <w:r w:rsidR="00D64225" w:rsidRPr="003758DE">
        <w:rPr>
          <w:rStyle w:val="FontStyle25"/>
          <w:sz w:val="28"/>
          <w:szCs w:val="28"/>
        </w:rPr>
        <w:t>Налоговая льгота, установленная подпунктом 6.2 пункта 6 настоящего решения, предоставляется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</w:t>
      </w:r>
      <w:r w:rsidR="008545FD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CE2528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3758D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3758DE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</w:t>
      </w:r>
      <w:r w:rsidR="00CE2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4B1">
        <w:rPr>
          <w:rFonts w:ascii="Times New Roman" w:hAnsi="Times New Roman" w:cs="Times New Roman"/>
          <w:sz w:val="28"/>
          <w:szCs w:val="28"/>
        </w:rPr>
        <w:t xml:space="preserve">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решения возложить на Главу </w:t>
      </w:r>
      <w:r w:rsidR="00CE252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Колоярского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BB1B32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</w:t>
      </w:r>
      <w:r w:rsidR="006E5458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E5458"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CE2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B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Д.С.Краснова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DA" w:rsidRDefault="006124DA" w:rsidP="006E5458">
      <w:pPr>
        <w:spacing w:line="240" w:lineRule="auto"/>
      </w:pPr>
      <w:r>
        <w:separator/>
      </w:r>
    </w:p>
  </w:endnote>
  <w:endnote w:type="continuationSeparator" w:id="0">
    <w:p w:rsidR="006124DA" w:rsidRDefault="006124DA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B729C5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0C752C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DA" w:rsidRDefault="006124DA" w:rsidP="006E5458">
      <w:pPr>
        <w:spacing w:line="240" w:lineRule="auto"/>
      </w:pPr>
      <w:r>
        <w:separator/>
      </w:r>
    </w:p>
  </w:footnote>
  <w:footnote w:type="continuationSeparator" w:id="0">
    <w:p w:rsidR="006124DA" w:rsidRDefault="006124DA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C752C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24DA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A78AD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29C5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B3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528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5E3D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B6C0-97B4-477A-9218-22C551F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TOSHIBA</cp:lastModifiedBy>
  <cp:revision>33</cp:revision>
  <cp:lastPrinted>2018-03-29T04:50:00Z</cp:lastPrinted>
  <dcterms:created xsi:type="dcterms:W3CDTF">2014-10-10T07:09:00Z</dcterms:created>
  <dcterms:modified xsi:type="dcterms:W3CDTF">2018-04-05T06:23:00Z</dcterms:modified>
</cp:coreProperties>
</file>